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line="600" w:lineRule="exact"/>
        <w:jc w:val="center"/>
        <w:rPr>
          <w:rFonts w:hint="eastAsia" w:ascii="方正小标宋简体" w:hAnsi="楷体" w:eastAsia="方正小标宋简体"/>
          <w:bCs/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毕业照片规范检测、毕业照片处理功能</w:t>
      </w:r>
    </w:p>
    <w:p>
      <w:pPr>
        <w:spacing w:line="600" w:lineRule="exact"/>
        <w:jc w:val="center"/>
        <w:rPr>
          <w:sz w:val="42"/>
          <w:szCs w:val="42"/>
        </w:rPr>
      </w:pPr>
      <w:r>
        <w:rPr>
          <w:rFonts w:hint="eastAsia" w:ascii="方正小标宋简体" w:hAnsi="楷体" w:eastAsia="方正小标宋简体"/>
          <w:bCs/>
          <w:sz w:val="42"/>
          <w:szCs w:val="42"/>
        </w:rPr>
        <w:t>操作流程</w:t>
      </w:r>
    </w:p>
    <w:p>
      <w:pPr>
        <w:ind w:firstLine="640" w:firstLineChars="200"/>
        <w:jc w:val="left"/>
        <w:rPr>
          <w:rFonts w:hint="eastAsia" w:ascii="仿宋_GB2312" w:hAnsi="楷体" w:eastAsia="仿宋_GB2312"/>
          <w:bCs/>
          <w:sz w:val="32"/>
          <w:szCs w:val="32"/>
        </w:rPr>
      </w:pPr>
    </w:p>
    <w:p>
      <w:pPr>
        <w:ind w:firstLine="640" w:firstLineChars="200"/>
        <w:jc w:val="left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毕业照片规范检测、毕业照片处理功能，业务入口均在系统平台社会自考栏目下的毕业管理功能内。助学专业、专接本项目的这两个功能均使用社会自考栏目的业务入口。</w:t>
      </w:r>
    </w:p>
    <w:p>
      <w:pPr>
        <w:ind w:firstLine="640" w:firstLineChars="200"/>
        <w:jc w:val="left"/>
        <w:rPr>
          <w:rFonts w:hint="eastAsia" w:ascii="仿宋_GB2312" w:hAnsi="楷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drawing>
          <wp:inline distT="0" distB="0" distL="114300" distR="114300">
            <wp:extent cx="3924935" cy="2877820"/>
            <wp:effectExtent l="0" t="0" r="18415" b="17780"/>
            <wp:docPr id="4" name="图片 4" descr="17149860088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1498600885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24935" cy="2877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jc w:val="lef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一、毕业照片规范检测功能说明</w:t>
      </w:r>
    </w:p>
    <w:p>
      <w:pPr>
        <w:ind w:firstLine="640" w:firstLineChars="200"/>
        <w:jc w:val="left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用户可使用系统功能对毕业照片采集规范进行批量校验（人像比例、是否居中等）。</w:t>
      </w:r>
      <w:r>
        <w:rPr>
          <w:rFonts w:hint="eastAsia" w:ascii="仿宋_GB2312" w:hAnsi="楷体" w:eastAsia="仿宋_GB2312"/>
          <w:bCs/>
          <w:color w:val="FF0000"/>
          <w:sz w:val="32"/>
          <w:szCs w:val="32"/>
        </w:rPr>
        <w:t>特别提醒：此功能只是初筛，</w:t>
      </w:r>
      <w:r>
        <w:rPr>
          <w:rFonts w:hint="eastAsia" w:ascii="仿宋_GB2312" w:hAnsi="楷体" w:eastAsia="仿宋_GB2312"/>
          <w:bCs/>
          <w:sz w:val="32"/>
          <w:szCs w:val="32"/>
        </w:rPr>
        <w:t>通过初筛后，还需加强人工复核。</w:t>
      </w:r>
    </w:p>
    <w:p>
      <w:pPr>
        <w:ind w:firstLine="640" w:firstLineChars="200"/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具体操作流程如下：</w:t>
      </w:r>
    </w:p>
    <w:p>
      <w:pPr>
        <w:ind w:firstLine="640" w:firstLineChars="200"/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1.</w:t>
      </w:r>
      <w:r>
        <w:rPr>
          <w:rFonts w:hint="eastAsia" w:ascii="仿宋_GB2312" w:hAnsi="楷体" w:eastAsia="仿宋_GB2312"/>
          <w:sz w:val="32"/>
          <w:szCs w:val="32"/>
        </w:rPr>
        <w:t>进入管理系统，在社会自考栏目中选择毕业管理-毕业照片规范检测。</w:t>
      </w:r>
    </w:p>
    <w:p>
      <w:pPr>
        <w:ind w:firstLine="640" w:firstLineChars="200"/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2.点击批量校验准考证照片按钮，如下图：</w:t>
      </w:r>
    </w:p>
    <w:p>
      <w:pPr>
        <w:jc w:val="center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4091940" cy="3736975"/>
            <wp:effectExtent l="0" t="0" r="3810" b="15875"/>
            <wp:docPr id="3" name="图片 2" descr="1684477103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168447710326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91940" cy="3736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 xml:space="preserve">    3.按照红字1-3的要求，</w:t>
      </w: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点击选择文件按钮，</w:t>
      </w:r>
      <w:r>
        <w:rPr>
          <w:rFonts w:hint="eastAsia" w:ascii="仿宋_GB2312" w:hAnsi="楷体" w:eastAsia="仿宋_GB2312"/>
          <w:bCs/>
          <w:sz w:val="32"/>
          <w:szCs w:val="32"/>
        </w:rPr>
        <w:t>上传毕业照片zip格式压缩包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如下图：</w:t>
      </w:r>
    </w:p>
    <w:p>
      <w:pPr>
        <w:jc w:val="right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4883150" cy="2787650"/>
            <wp:effectExtent l="0" t="0" r="12700" b="12700"/>
            <wp:docPr id="5" name="图片 3" descr="1714092492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171409249227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3150" cy="2787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 xml:space="preserve">    4.上传成功后，会弹出数据导入完成界面，点击确定按钮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bCs/>
          <w:sz w:val="32"/>
          <w:szCs w:val="32"/>
        </w:rPr>
        <w:t>如下图：</w:t>
      </w:r>
    </w:p>
    <w:p>
      <w:pPr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5267960" cy="2033270"/>
            <wp:effectExtent l="0" t="0" r="8890" b="5080"/>
            <wp:docPr id="6" name="图片 4" descr="1684478451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168447845157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033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5.</w:t>
      </w:r>
      <w:r>
        <w:rPr>
          <w:rFonts w:hint="eastAsia" w:ascii="仿宋_GB2312" w:hAnsi="楷体" w:eastAsia="仿宋_GB2312"/>
          <w:bCs/>
          <w:sz w:val="32"/>
          <w:szCs w:val="32"/>
        </w:rPr>
        <w:t>点击结果文件，可查询校验失败信息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bCs/>
          <w:sz w:val="32"/>
          <w:szCs w:val="32"/>
        </w:rPr>
        <w:t>如下图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楷体" w:eastAsia="仿宋_GB2312"/>
          <w:bCs/>
          <w:sz w:val="32"/>
          <w:szCs w:val="32"/>
        </w:rPr>
        <w:t>如无失败图片，则结果文件为空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。</w:t>
      </w:r>
      <w:r>
        <w:rPr>
          <w:rFonts w:hint="eastAsia"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4745990" cy="2232660"/>
            <wp:effectExtent l="0" t="0" r="16510" b="15240"/>
            <wp:docPr id="7" name="图片 5" descr="1684478711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168447871125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4599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5265420" cy="1933575"/>
            <wp:effectExtent l="0" t="0" r="11430" b="9525"/>
            <wp:docPr id="8" name="图片 6" descr="b78746e3cc6f8b49089e67aa5dfeb3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b78746e3cc6f8b49089e67aa5dfeb3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933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 xml:space="preserve"> 二、毕业照片处理功能说明</w:t>
      </w:r>
    </w:p>
    <w:p>
      <w:pPr>
        <w:ind w:firstLine="640" w:firstLineChars="200"/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用户可使用此功能对毕业照片的信息标准进行批量处理（批处理为像素480*640、分辨率300dpi、大小20K -40K之间）。具体操作流程如下：</w:t>
      </w:r>
    </w:p>
    <w:p>
      <w:pPr>
        <w:ind w:firstLine="640" w:firstLineChars="200"/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1.</w:t>
      </w:r>
      <w:r>
        <w:rPr>
          <w:rFonts w:hint="eastAsia" w:ascii="仿宋_GB2312" w:hAnsi="楷体" w:eastAsia="仿宋_GB2312"/>
          <w:sz w:val="32"/>
          <w:szCs w:val="32"/>
        </w:rPr>
        <w:t>进入管理系统，在社会自考栏目中选择毕业管理-毕业照片处理-上传照片，如下图：</w:t>
      </w:r>
    </w:p>
    <w:p>
      <w:pPr>
        <w:ind w:firstLine="640" w:firstLineChars="200"/>
        <w:jc w:val="left"/>
        <w:rPr>
          <w:rFonts w:hint="eastAsia" w:ascii="仿宋_GB2312" w:hAnsi="楷体" w:eastAsia="仿宋_GB2312"/>
          <w:bCs/>
          <w:sz w:val="32"/>
          <w:szCs w:val="32"/>
          <w:lang w:eastAsia="zh-CN"/>
        </w:rPr>
      </w:pP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drawing>
          <wp:inline distT="0" distB="0" distL="114300" distR="114300">
            <wp:extent cx="4629785" cy="2527300"/>
            <wp:effectExtent l="0" t="0" r="18415" b="6350"/>
            <wp:docPr id="10" name="图片 10" descr="1714986615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71498661595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252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2.</w:t>
      </w:r>
      <w:r>
        <w:rPr>
          <w:rFonts w:hint="eastAsia" w:ascii="仿宋_GB2312" w:hAnsi="楷体" w:eastAsia="仿宋_GB2312"/>
          <w:bCs/>
          <w:sz w:val="32"/>
          <w:szCs w:val="32"/>
        </w:rPr>
        <w:t>按照红字1-4的要求，</w:t>
      </w: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点击选择文件按钮，</w:t>
      </w:r>
      <w:r>
        <w:rPr>
          <w:rFonts w:hint="eastAsia" w:ascii="仿宋_GB2312" w:hAnsi="楷体" w:eastAsia="仿宋_GB2312"/>
          <w:bCs/>
          <w:sz w:val="32"/>
          <w:szCs w:val="32"/>
        </w:rPr>
        <w:t>上传毕</w:t>
      </w: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业</w:t>
      </w:r>
      <w:r>
        <w:rPr>
          <w:rFonts w:hint="eastAsia" w:ascii="仿宋_GB2312" w:hAnsi="楷体" w:eastAsia="仿宋_GB2312"/>
          <w:bCs/>
          <w:sz w:val="32"/>
          <w:szCs w:val="32"/>
        </w:rPr>
        <w:t>照片zip格式压缩包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如下图：</w:t>
      </w:r>
    </w:p>
    <w:p>
      <w:pPr>
        <w:numPr>
          <w:ilvl w:val="0"/>
          <w:numId w:val="0"/>
        </w:numPr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 xml:space="preserve">   </w:t>
      </w:r>
      <w:r>
        <w:rPr>
          <w:rFonts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4890135" cy="2671445"/>
            <wp:effectExtent l="0" t="0" r="5715" b="14605"/>
            <wp:docPr id="1" name="图片 8" descr="1714092737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17140927371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90135" cy="26714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jc w:val="left"/>
        <w:rPr>
          <w:rFonts w:ascii="仿宋_GB2312" w:hAnsi="楷体" w:eastAsia="仿宋_GB2312"/>
          <w:bCs/>
          <w:sz w:val="32"/>
          <w:szCs w:val="32"/>
        </w:rPr>
      </w:pPr>
      <w:r>
        <w:rPr>
          <w:rFonts w:hint="eastAsia" w:ascii="仿宋_GB2312" w:hAnsi="楷体" w:eastAsia="仿宋_GB2312"/>
          <w:bCs/>
          <w:sz w:val="32"/>
          <w:szCs w:val="32"/>
        </w:rPr>
        <w:t>3.导入完成后，下载批处理完成的数据</w:t>
      </w:r>
      <w:r>
        <w:rPr>
          <w:rFonts w:hint="eastAsia" w:ascii="仿宋_GB2312" w:hAnsi="楷体" w:eastAsia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楷体" w:eastAsia="仿宋_GB2312"/>
          <w:bCs/>
          <w:sz w:val="32"/>
          <w:szCs w:val="32"/>
          <w:lang w:val="en-US" w:eastAsia="zh-CN"/>
        </w:rPr>
        <w:t>如下图：</w:t>
      </w:r>
      <w:r>
        <w:rPr>
          <w:rFonts w:hint="eastAsia" w:ascii="仿宋_GB2312" w:hAnsi="楷体" w:eastAsia="仿宋_GB2312"/>
          <w:bCs/>
          <w:sz w:val="32"/>
          <w:szCs w:val="32"/>
        </w:rPr>
        <w:drawing>
          <wp:inline distT="0" distB="0" distL="114300" distR="114300">
            <wp:extent cx="5274310" cy="1105535"/>
            <wp:effectExtent l="0" t="0" r="2540" b="18415"/>
            <wp:docPr id="2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055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83A18"/>
    <w:rsid w:val="05AB0282"/>
    <w:rsid w:val="06D73101"/>
    <w:rsid w:val="195F29AD"/>
    <w:rsid w:val="26410B97"/>
    <w:rsid w:val="327C5DCB"/>
    <w:rsid w:val="47B83A18"/>
    <w:rsid w:val="6E457F21"/>
    <w:rsid w:val="7714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2024-04-28T07:31:00Z</dcterms:created>
  <dc:creator>admin</dc:creator>
  <cp:lastModifiedBy>admin</cp:lastModifiedBy>
  <cp:lastPrinted>2024-11-22T01:46:24Z</cp:lastPrinted>
  <dcterms:modified xsi:type="dcterms:W3CDTF">2024-11-22T01:46:34Z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